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7F2" w:rsidRPr="00142F79" w:rsidRDefault="001057F2" w:rsidP="001057F2">
      <w:pPr>
        <w:jc w:val="center"/>
        <w:rPr>
          <w:color w:val="000000" w:themeColor="text1"/>
        </w:rPr>
      </w:pPr>
      <w:r w:rsidRPr="00142F79">
        <w:rPr>
          <w:rFonts w:ascii="黑体" w:eastAsia="黑体" w:hAnsi="宋体" w:cs="宋体" w:hint="eastAsia"/>
          <w:color w:val="000000" w:themeColor="text1"/>
          <w:kern w:val="0"/>
          <w:sz w:val="32"/>
          <w:szCs w:val="32"/>
        </w:rPr>
        <w:t>北京大学2</w:t>
      </w:r>
      <w:r w:rsidRPr="00142F79">
        <w:rPr>
          <w:rFonts w:ascii="黑体" w:eastAsia="黑体" w:hAnsi="宋体" w:cs="宋体"/>
          <w:color w:val="000000" w:themeColor="text1"/>
          <w:kern w:val="0"/>
          <w:sz w:val="32"/>
          <w:szCs w:val="32"/>
        </w:rPr>
        <w:t>02</w:t>
      </w:r>
      <w:r>
        <w:rPr>
          <w:rFonts w:ascii="黑体" w:eastAsia="黑体" w:hAnsi="宋体" w:cs="宋体"/>
          <w:color w:val="000000" w:themeColor="text1"/>
          <w:kern w:val="0"/>
          <w:sz w:val="32"/>
          <w:szCs w:val="32"/>
        </w:rPr>
        <w:t>1</w:t>
      </w:r>
      <w:r w:rsidRPr="00142F79">
        <w:rPr>
          <w:rFonts w:ascii="黑体" w:eastAsia="黑体" w:hAnsi="宋体" w:cs="宋体" w:hint="eastAsia"/>
          <w:color w:val="000000" w:themeColor="text1"/>
          <w:kern w:val="0"/>
          <w:sz w:val="32"/>
          <w:szCs w:val="32"/>
        </w:rPr>
        <w:t>年研究生招生复试考生须知</w:t>
      </w:r>
    </w:p>
    <w:p w:rsidR="001057F2" w:rsidRPr="00142F79" w:rsidRDefault="001057F2" w:rsidP="001057F2">
      <w:pPr>
        <w:widowControl/>
        <w:spacing w:line="560" w:lineRule="exact"/>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各位考生：</w:t>
      </w:r>
    </w:p>
    <w:p w:rsidR="001057F2" w:rsidRPr="00142F79" w:rsidRDefault="001057F2" w:rsidP="001057F2">
      <w:pPr>
        <w:widowControl/>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根据</w:t>
      </w:r>
      <w:r>
        <w:rPr>
          <w:rFonts w:ascii="仿宋" w:eastAsia="仿宋" w:hAnsi="仿宋" w:cs="宋体" w:hint="eastAsia"/>
          <w:color w:val="000000" w:themeColor="text1"/>
          <w:kern w:val="0"/>
          <w:sz w:val="28"/>
          <w:szCs w:val="28"/>
        </w:rPr>
        <w:t>相关</w:t>
      </w:r>
      <w:r w:rsidRPr="00142F79">
        <w:rPr>
          <w:rFonts w:ascii="仿宋" w:eastAsia="仿宋" w:hAnsi="仿宋" w:cs="宋体" w:hint="eastAsia"/>
          <w:color w:val="000000" w:themeColor="text1"/>
          <w:kern w:val="0"/>
          <w:sz w:val="28"/>
          <w:szCs w:val="28"/>
        </w:rPr>
        <w:t>文件</w:t>
      </w:r>
      <w:r>
        <w:rPr>
          <w:rFonts w:ascii="仿宋" w:eastAsia="仿宋" w:hAnsi="仿宋" w:cs="宋体" w:hint="eastAsia"/>
          <w:color w:val="000000" w:themeColor="text1"/>
          <w:kern w:val="0"/>
          <w:sz w:val="28"/>
          <w:szCs w:val="28"/>
        </w:rPr>
        <w:t>精神</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北京大学结合北京市疫情防控需要和我校实际情况，决定对参加我校202</w:t>
      </w:r>
      <w:r>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年研究生招生考试复试的考生采取网络远程方式进行考核。</w:t>
      </w:r>
    </w:p>
    <w:p w:rsidR="001057F2" w:rsidRPr="00142F79" w:rsidRDefault="001057F2" w:rsidP="001057F2">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为维护考生权益，确保考试公正公平，请各位考生在复试前根据招生院系的复试通知要求，做好复试准备，选择独立、安静、明亮、封闭的场所参加考试，并按要求参加设备及考场环境测试。如</w:t>
      </w:r>
      <w:r w:rsidRPr="00142F79">
        <w:rPr>
          <w:rFonts w:ascii="仿宋" w:eastAsia="仿宋" w:hAnsi="仿宋" w:cs="宋体" w:hint="eastAsia"/>
          <w:color w:val="000000" w:themeColor="text1"/>
          <w:kern w:val="0"/>
          <w:sz w:val="28"/>
          <w:szCs w:val="28"/>
        </w:rPr>
        <w:t>考生未按学校和院系相关规定的要求参加复试的</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则</w:t>
      </w:r>
      <w:r w:rsidRPr="00142F79">
        <w:rPr>
          <w:rFonts w:ascii="仿宋" w:eastAsia="仿宋" w:hAnsi="仿宋" w:cs="宋体"/>
          <w:color w:val="000000" w:themeColor="text1"/>
          <w:kern w:val="0"/>
          <w:sz w:val="28"/>
          <w:szCs w:val="28"/>
        </w:rPr>
        <w:t>视为</w:t>
      </w:r>
      <w:r w:rsidRPr="00142F79">
        <w:rPr>
          <w:rFonts w:ascii="仿宋" w:eastAsia="仿宋" w:hAnsi="仿宋" w:cs="宋体" w:hint="eastAsia"/>
          <w:color w:val="000000" w:themeColor="text1"/>
          <w:kern w:val="0"/>
          <w:sz w:val="28"/>
          <w:szCs w:val="28"/>
        </w:rPr>
        <w:t>其主</w:t>
      </w:r>
      <w:r w:rsidRPr="00142F79">
        <w:rPr>
          <w:rFonts w:ascii="仿宋" w:eastAsia="仿宋" w:hAnsi="仿宋" w:cs="宋体"/>
          <w:color w:val="000000" w:themeColor="text1"/>
          <w:kern w:val="0"/>
          <w:sz w:val="28"/>
          <w:szCs w:val="28"/>
        </w:rPr>
        <w:t>动</w:t>
      </w:r>
      <w:r w:rsidRPr="00142F79">
        <w:rPr>
          <w:rFonts w:ascii="仿宋" w:eastAsia="仿宋" w:hAnsi="仿宋" w:cs="宋体" w:hint="eastAsia"/>
          <w:color w:val="000000" w:themeColor="text1"/>
          <w:kern w:val="0"/>
          <w:sz w:val="28"/>
          <w:szCs w:val="28"/>
        </w:rPr>
        <w:t>放弃</w:t>
      </w:r>
      <w:r w:rsidRPr="00142F79">
        <w:rPr>
          <w:rFonts w:ascii="仿宋" w:eastAsia="仿宋" w:hAnsi="仿宋" w:cs="宋体"/>
          <w:color w:val="000000" w:themeColor="text1"/>
          <w:kern w:val="0"/>
          <w:sz w:val="28"/>
          <w:szCs w:val="28"/>
        </w:rPr>
        <w:t>复试</w:t>
      </w:r>
      <w:r w:rsidRPr="00142F79">
        <w:rPr>
          <w:rFonts w:ascii="仿宋" w:eastAsia="仿宋" w:hAnsi="仿宋" w:cs="宋体" w:hint="eastAsia"/>
          <w:color w:val="000000" w:themeColor="text1"/>
          <w:kern w:val="0"/>
          <w:sz w:val="28"/>
          <w:szCs w:val="28"/>
        </w:rPr>
        <w:t>资格</w:t>
      </w:r>
      <w:r w:rsidRPr="00142F79">
        <w:rPr>
          <w:rFonts w:ascii="仿宋" w:eastAsia="仿宋" w:hAnsi="仿宋" w:cs="宋体"/>
          <w:color w:val="000000" w:themeColor="text1"/>
          <w:kern w:val="0"/>
          <w:sz w:val="28"/>
          <w:szCs w:val="28"/>
        </w:rPr>
        <w:t>。</w:t>
      </w:r>
    </w:p>
    <w:p w:rsidR="001057F2" w:rsidRPr="00142F79" w:rsidRDefault="001057F2" w:rsidP="001057F2">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复试过程中考生须遵守以下考场规则：</w:t>
      </w:r>
    </w:p>
    <w:p w:rsidR="001057F2" w:rsidRPr="00142F79" w:rsidRDefault="001057F2" w:rsidP="001057F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 考生应自觉服从考试工作人员管理，不得以任何理由妨碍考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工作人员履行职责，不得扰乱复试系统考试秩序，不得将系统登录账号或密码等信息透露给他人。</w:t>
      </w:r>
    </w:p>
    <w:p w:rsidR="001057F2" w:rsidRPr="00142F79" w:rsidRDefault="001057F2" w:rsidP="001057F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2</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考生应在规定时间登录指定会议室系统</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携带本人《准考证》（博士、港澳台、留学生考生除外）和有效身份证件候考，并主动配合考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工作人员完成身份验证核查、周围环境检查和随身物品检查等。</w:t>
      </w:r>
    </w:p>
    <w:p w:rsidR="001057F2" w:rsidRPr="00142F79" w:rsidRDefault="001057F2" w:rsidP="001057F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3</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考试期间考试场所仅允许考生一人在场，</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任何其他人员进入。除招生院系明确指定和允许的证件资料和备品外，考试场所</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存放任何与考试内容相关的参考资料及其他具有查询功能的设施设备等。</w:t>
      </w:r>
    </w:p>
    <w:p w:rsidR="001057F2" w:rsidRPr="00142F79" w:rsidRDefault="001057F2" w:rsidP="001057F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4.</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考生在考试过程中必须保证面试场所光线充足，面试者面部及上半身清晰可见，头发不能遮挡耳朵，不能戴耳饰。</w:t>
      </w:r>
    </w:p>
    <w:p w:rsidR="001057F2" w:rsidRPr="00142F79" w:rsidRDefault="001057F2" w:rsidP="001057F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lastRenderedPageBreak/>
        <w:t>5</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考生应在现场独立作答，目视视频录像设备，手部动作保持在视频区域内，</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使用耳机或身体离开座位（视频</w:t>
      </w:r>
      <w:r w:rsidRPr="00142F79">
        <w:rPr>
          <w:rFonts w:ascii="仿宋" w:eastAsia="仿宋" w:hAnsi="仿宋" w:cs="宋体"/>
          <w:color w:val="000000" w:themeColor="text1"/>
          <w:kern w:val="0"/>
          <w:sz w:val="28"/>
          <w:szCs w:val="28"/>
        </w:rPr>
        <w:t>区域</w:t>
      </w:r>
      <w:r w:rsidRPr="00142F79">
        <w:rPr>
          <w:rFonts w:ascii="仿宋" w:eastAsia="仿宋" w:hAnsi="仿宋" w:cs="宋体" w:hint="eastAsia"/>
          <w:color w:val="000000" w:themeColor="text1"/>
          <w:kern w:val="0"/>
          <w:sz w:val="28"/>
          <w:szCs w:val="28"/>
        </w:rPr>
        <w:t>）等行为。</w:t>
      </w:r>
    </w:p>
    <w:p w:rsidR="001057F2" w:rsidRPr="00142F79" w:rsidRDefault="001057F2" w:rsidP="001057F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6</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考试过程中应保证音像设备全程打开，若</w:t>
      </w:r>
      <w:proofErr w:type="gramStart"/>
      <w:r w:rsidRPr="00142F79">
        <w:rPr>
          <w:rFonts w:ascii="仿宋" w:eastAsia="仿宋" w:hAnsi="仿宋" w:cs="宋体" w:hint="eastAsia"/>
          <w:color w:val="000000" w:themeColor="text1"/>
          <w:kern w:val="0"/>
          <w:sz w:val="28"/>
          <w:szCs w:val="28"/>
        </w:rPr>
        <w:t>遇网络</w:t>
      </w:r>
      <w:proofErr w:type="gramEnd"/>
      <w:r w:rsidRPr="00142F79">
        <w:rPr>
          <w:rFonts w:ascii="仿宋" w:eastAsia="仿宋" w:hAnsi="仿宋" w:cs="宋体" w:hint="eastAsia"/>
          <w:color w:val="000000" w:themeColor="text1"/>
          <w:kern w:val="0"/>
          <w:sz w:val="28"/>
          <w:szCs w:val="28"/>
        </w:rPr>
        <w:t>或信号等原因造成的通信效果不佳时，考生可请考官重述有关问题。若经调试后仍无法继续完成复试的，考生需立即致电复试小组工作人员。</w:t>
      </w:r>
    </w:p>
    <w:p w:rsidR="001057F2" w:rsidRPr="00142F79" w:rsidRDefault="001057F2" w:rsidP="001057F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7</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考生在复试过程中录音、录像、录屏。</w:t>
      </w:r>
    </w:p>
    <w:p w:rsidR="001057F2" w:rsidRDefault="001057F2" w:rsidP="001057F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8</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考试过程中，考生不得对声音和图像进行修饰。</w:t>
      </w:r>
    </w:p>
    <w:p w:rsidR="001057F2" w:rsidRPr="00142F79" w:rsidRDefault="001057F2" w:rsidP="001057F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 xml:space="preserve">9. </w:t>
      </w:r>
      <w:r w:rsidRPr="00142F79">
        <w:rPr>
          <w:rFonts w:ascii="仿宋" w:eastAsia="仿宋" w:hAnsi="仿宋" w:cs="宋体" w:hint="eastAsia"/>
          <w:color w:val="000000" w:themeColor="text1"/>
          <w:kern w:val="0"/>
          <w:sz w:val="28"/>
          <w:szCs w:val="28"/>
        </w:rPr>
        <w:t>复试结束后考生应立即离开系统平台，不能再次登录。</w:t>
      </w:r>
    </w:p>
    <w:p w:rsidR="001057F2" w:rsidRPr="00142F79" w:rsidRDefault="001057F2" w:rsidP="001057F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10</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向他人透露考试相关内容。</w:t>
      </w:r>
    </w:p>
    <w:p w:rsidR="001057F2" w:rsidRPr="00142F79" w:rsidRDefault="001057F2" w:rsidP="001057F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我校将加强对考生身份的审查核验，如考生不遵守上述规则，不服从考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w:t>
      </w:r>
    </w:p>
    <w:p w:rsidR="001057F2" w:rsidRPr="00142F79" w:rsidRDefault="001057F2" w:rsidP="001057F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若考生认为复试过程中招生院系有违反相关规定的，可实名向学校提出异议、申诉或举报。</w:t>
      </w:r>
    </w:p>
    <w:p w:rsidR="001057F2" w:rsidRPr="00142F79" w:rsidRDefault="001057F2" w:rsidP="001057F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校本部联系</w:t>
      </w:r>
      <w:r w:rsidRPr="00142F79">
        <w:rPr>
          <w:rFonts w:ascii="仿宋" w:eastAsia="仿宋" w:hAnsi="仿宋" w:cs="宋体"/>
          <w:color w:val="000000" w:themeColor="text1"/>
          <w:kern w:val="0"/>
          <w:sz w:val="28"/>
          <w:szCs w:val="28"/>
        </w:rPr>
        <w:t>电话</w:t>
      </w:r>
      <w:r>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(010)62756913</w:t>
      </w:r>
      <w:r w:rsidRPr="00142F79">
        <w:rPr>
          <w:rFonts w:ascii="仿宋" w:eastAsia="仿宋" w:hAnsi="仿宋" w:cs="宋体" w:hint="eastAsia"/>
          <w:color w:val="000000" w:themeColor="text1"/>
          <w:kern w:val="0"/>
          <w:sz w:val="28"/>
          <w:szCs w:val="28"/>
        </w:rPr>
        <w:t>；</w:t>
      </w:r>
    </w:p>
    <w:p w:rsidR="001057F2" w:rsidRPr="00142F79" w:rsidRDefault="001057F2" w:rsidP="001057F2">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医学部联系电话：</w:t>
      </w:r>
      <w:r w:rsidRPr="00142F79">
        <w:rPr>
          <w:rFonts w:ascii="仿宋" w:eastAsia="仿宋" w:hAnsi="仿宋" w:cs="宋体"/>
          <w:color w:val="000000" w:themeColor="text1"/>
          <w:kern w:val="0"/>
          <w:sz w:val="28"/>
          <w:szCs w:val="28"/>
        </w:rPr>
        <w:t>(010)82802338</w:t>
      </w:r>
      <w:r w:rsidRPr="00142F79">
        <w:rPr>
          <w:rFonts w:ascii="仿宋" w:eastAsia="仿宋" w:hAnsi="仿宋" w:cs="宋体" w:hint="eastAsia"/>
          <w:color w:val="000000" w:themeColor="text1"/>
          <w:kern w:val="0"/>
          <w:sz w:val="28"/>
          <w:szCs w:val="28"/>
        </w:rPr>
        <w:t>。</w:t>
      </w:r>
    </w:p>
    <w:p w:rsidR="001057F2" w:rsidRPr="00142F79" w:rsidRDefault="001057F2" w:rsidP="001057F2">
      <w:pPr>
        <w:widowControl/>
        <w:adjustRightInd w:val="0"/>
        <w:snapToGrid w:val="0"/>
        <w:spacing w:line="360" w:lineRule="auto"/>
        <w:ind w:firstLineChars="200" w:firstLine="560"/>
        <w:rPr>
          <w:rFonts w:ascii="仿宋" w:eastAsia="仿宋" w:hAnsi="仿宋" w:cs="宋体"/>
          <w:color w:val="000000" w:themeColor="text1"/>
          <w:kern w:val="0"/>
          <w:sz w:val="28"/>
          <w:szCs w:val="28"/>
        </w:rPr>
      </w:pPr>
    </w:p>
    <w:p w:rsidR="005B407F" w:rsidRPr="001057F2" w:rsidRDefault="001057F2">
      <w:bookmarkStart w:id="0" w:name="_GoBack"/>
      <w:bookmarkEnd w:id="0"/>
    </w:p>
    <w:sectPr w:rsidR="005B407F" w:rsidRPr="00105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7F2"/>
    <w:rsid w:val="001057F2"/>
    <w:rsid w:val="00237A6D"/>
    <w:rsid w:val="00493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7F2"/>
    <w:pPr>
      <w:widowControl w:val="0"/>
      <w:jc w:val="both"/>
    </w:pPr>
    <w:rPr>
      <w:rFonts w:ascii="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7F2"/>
    <w:pPr>
      <w:widowControl w:val="0"/>
      <w:jc w:val="both"/>
    </w:pPr>
    <w:rPr>
      <w:rFonts w:ascii="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2021-03-11T06:53:00Z</dcterms:created>
  <dcterms:modified xsi:type="dcterms:W3CDTF">2021-03-11T06:54:00Z</dcterms:modified>
</cp:coreProperties>
</file>